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3" w:rsidRPr="009737B0" w:rsidRDefault="00245713" w:rsidP="00245713">
      <w:pPr>
        <w:jc w:val="center"/>
        <w:rPr>
          <w:b/>
          <w:sz w:val="52"/>
        </w:rPr>
      </w:pPr>
      <w:r w:rsidRPr="009737B0">
        <w:rPr>
          <w:b/>
          <w:sz w:val="56"/>
        </w:rPr>
        <w:t>EDITAL</w:t>
      </w:r>
    </w:p>
    <w:p w:rsidR="00245713" w:rsidRPr="001D32C9" w:rsidRDefault="00245713" w:rsidP="00245713">
      <w:pPr>
        <w:jc w:val="center"/>
        <w:rPr>
          <w:b/>
          <w:sz w:val="44"/>
        </w:rPr>
      </w:pPr>
      <w:r w:rsidRPr="001D32C9">
        <w:rPr>
          <w:b/>
          <w:sz w:val="44"/>
        </w:rPr>
        <w:t xml:space="preserve">Nº </w:t>
      </w:r>
      <w:r w:rsidR="006A6380">
        <w:rPr>
          <w:b/>
          <w:sz w:val="44"/>
        </w:rPr>
        <w:t>3</w:t>
      </w:r>
      <w:r w:rsidR="004B716C" w:rsidRPr="001D32C9">
        <w:rPr>
          <w:b/>
          <w:sz w:val="44"/>
        </w:rPr>
        <w:t>/18</w:t>
      </w:r>
    </w:p>
    <w:p w:rsidR="00245713" w:rsidRPr="00D378C5" w:rsidRDefault="00245713" w:rsidP="00AF1C30">
      <w:pPr>
        <w:spacing w:after="0"/>
        <w:contextualSpacing/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Álvaro Manuel Robalo Branco</w:t>
      </w:r>
      <w:r w:rsidRPr="00D378C5">
        <w:rPr>
          <w:sz w:val="28"/>
          <w:szCs w:val="28"/>
        </w:rPr>
        <w:t>, Presidente da Assembleia de Freguesia</w:t>
      </w:r>
      <w:bookmarkStart w:id="0" w:name="_GoBack"/>
      <w:bookmarkEnd w:id="0"/>
      <w:r w:rsidRPr="00D378C5">
        <w:rPr>
          <w:sz w:val="28"/>
          <w:szCs w:val="28"/>
        </w:rPr>
        <w:t xml:space="preserve"> da União das Freguesias d</w:t>
      </w:r>
      <w:r w:rsidR="00D378C5">
        <w:rPr>
          <w:sz w:val="28"/>
          <w:szCs w:val="28"/>
        </w:rPr>
        <w:t>e</w:t>
      </w:r>
      <w:r w:rsidRPr="00D378C5">
        <w:rPr>
          <w:sz w:val="28"/>
          <w:szCs w:val="28"/>
        </w:rPr>
        <w:t xml:space="preserve"> Barreiro e Lavradio, </w:t>
      </w:r>
      <w:r w:rsidRPr="00D378C5">
        <w:rPr>
          <w:b/>
          <w:sz w:val="28"/>
          <w:szCs w:val="28"/>
        </w:rPr>
        <w:t>torna público</w:t>
      </w:r>
      <w:r w:rsidRPr="00D378C5">
        <w:rPr>
          <w:sz w:val="28"/>
          <w:szCs w:val="28"/>
        </w:rPr>
        <w:t xml:space="preserve"> que </w:t>
      </w:r>
      <w:r w:rsidR="002B1320" w:rsidRPr="00D378C5">
        <w:rPr>
          <w:sz w:val="28"/>
          <w:szCs w:val="28"/>
        </w:rPr>
        <w:t xml:space="preserve">no dia </w:t>
      </w:r>
      <w:r w:rsidR="006D2DE5">
        <w:rPr>
          <w:b/>
          <w:sz w:val="28"/>
          <w:szCs w:val="28"/>
        </w:rPr>
        <w:t>29</w:t>
      </w:r>
      <w:r w:rsidR="002B1320" w:rsidRPr="00D378C5">
        <w:rPr>
          <w:b/>
          <w:sz w:val="28"/>
          <w:szCs w:val="28"/>
        </w:rPr>
        <w:t xml:space="preserve"> de </w:t>
      </w:r>
      <w:r w:rsidR="006D2DE5">
        <w:rPr>
          <w:b/>
          <w:sz w:val="28"/>
          <w:szCs w:val="28"/>
        </w:rPr>
        <w:t>junho</w:t>
      </w:r>
      <w:r w:rsidR="002B1320" w:rsidRPr="00D378C5">
        <w:rPr>
          <w:b/>
          <w:sz w:val="28"/>
          <w:szCs w:val="28"/>
        </w:rPr>
        <w:t xml:space="preserve"> de 201</w:t>
      </w:r>
      <w:r w:rsidR="004B716C">
        <w:rPr>
          <w:b/>
          <w:sz w:val="28"/>
          <w:szCs w:val="28"/>
        </w:rPr>
        <w:t>8</w:t>
      </w:r>
      <w:r w:rsidR="002B1320" w:rsidRPr="00D378C5">
        <w:rPr>
          <w:b/>
          <w:sz w:val="28"/>
          <w:szCs w:val="28"/>
        </w:rPr>
        <w:t>, pela</w:t>
      </w:r>
      <w:r w:rsidR="00844DCC">
        <w:rPr>
          <w:b/>
          <w:sz w:val="28"/>
          <w:szCs w:val="28"/>
        </w:rPr>
        <w:t>s</w:t>
      </w:r>
      <w:r w:rsidR="002B1320" w:rsidRPr="00D378C5">
        <w:rPr>
          <w:b/>
          <w:sz w:val="28"/>
          <w:szCs w:val="28"/>
        </w:rPr>
        <w:t xml:space="preserve"> </w:t>
      </w:r>
      <w:r w:rsidR="00934B5B">
        <w:rPr>
          <w:b/>
          <w:sz w:val="28"/>
          <w:szCs w:val="28"/>
        </w:rPr>
        <w:t>21h00</w:t>
      </w:r>
      <w:r w:rsidR="00B053F2">
        <w:rPr>
          <w:b/>
          <w:sz w:val="28"/>
          <w:szCs w:val="28"/>
        </w:rPr>
        <w:t>,</w:t>
      </w:r>
      <w:r w:rsidR="002B1320" w:rsidRPr="00D378C5">
        <w:rPr>
          <w:b/>
          <w:sz w:val="28"/>
          <w:szCs w:val="28"/>
        </w:rPr>
        <w:t xml:space="preserve"> </w:t>
      </w:r>
      <w:r w:rsidR="00934B5B" w:rsidRPr="00F92CF9">
        <w:rPr>
          <w:b/>
          <w:sz w:val="28"/>
        </w:rPr>
        <w:t xml:space="preserve">na </w:t>
      </w:r>
      <w:r w:rsidR="00934B5B">
        <w:rPr>
          <w:b/>
          <w:sz w:val="28"/>
        </w:rPr>
        <w:t>Biblioteca Municipal do Barreiro</w:t>
      </w:r>
      <w:r w:rsidR="00934B5B" w:rsidRPr="00F92CF9">
        <w:rPr>
          <w:b/>
          <w:sz w:val="28"/>
        </w:rPr>
        <w:t xml:space="preserve">, </w:t>
      </w:r>
      <w:r w:rsidR="00934B5B" w:rsidRPr="00F92CF9">
        <w:rPr>
          <w:sz w:val="28"/>
        </w:rPr>
        <w:t xml:space="preserve">sita </w:t>
      </w:r>
      <w:r w:rsidR="00934B5B" w:rsidRPr="00F92CF9">
        <w:rPr>
          <w:rFonts w:cs="Tahoma"/>
          <w:sz w:val="28"/>
        </w:rPr>
        <w:t xml:space="preserve">na </w:t>
      </w:r>
      <w:r w:rsidR="00934B5B" w:rsidRPr="004B716C">
        <w:rPr>
          <w:sz w:val="28"/>
        </w:rPr>
        <w:t>Urbanização do Palácio do Coimbra</w:t>
      </w:r>
      <w:r w:rsidR="00934B5B">
        <w:rPr>
          <w:sz w:val="28"/>
        </w:rPr>
        <w:t xml:space="preserve">, </w:t>
      </w:r>
      <w:r w:rsidR="00934B5B" w:rsidRPr="004B716C">
        <w:rPr>
          <w:sz w:val="28"/>
        </w:rPr>
        <w:t xml:space="preserve">Rua </w:t>
      </w:r>
      <w:r w:rsidR="00934B5B" w:rsidRPr="00454AF9">
        <w:rPr>
          <w:sz w:val="28"/>
          <w:szCs w:val="28"/>
        </w:rPr>
        <w:t>da Bandeira</w:t>
      </w:r>
      <w:r w:rsidR="00934B5B" w:rsidRPr="00454AF9">
        <w:rPr>
          <w:rFonts w:cs="Tahoma"/>
          <w:sz w:val="28"/>
          <w:szCs w:val="28"/>
        </w:rPr>
        <w:t>, Barreiro</w:t>
      </w:r>
      <w:r w:rsidR="00454AF9" w:rsidRPr="00454AF9">
        <w:rPr>
          <w:rFonts w:cs="Tahoma"/>
          <w:sz w:val="28"/>
          <w:szCs w:val="28"/>
        </w:rPr>
        <w:t xml:space="preserve">, </w:t>
      </w:r>
      <w:r w:rsidR="002B1320" w:rsidRPr="00454AF9">
        <w:rPr>
          <w:rFonts w:cs="Tahoma"/>
          <w:color w:val="000000"/>
          <w:sz w:val="28"/>
          <w:szCs w:val="28"/>
        </w:rPr>
        <w:t>se</w:t>
      </w:r>
      <w:r w:rsidR="002B1320" w:rsidRPr="00D378C5">
        <w:rPr>
          <w:rFonts w:cs="Tahoma"/>
          <w:color w:val="000000"/>
          <w:sz w:val="28"/>
          <w:szCs w:val="28"/>
        </w:rPr>
        <w:t xml:space="preserve"> realiza uma </w:t>
      </w:r>
      <w:r w:rsidR="00AF1C30" w:rsidRPr="00D378C5">
        <w:rPr>
          <w:rFonts w:cs="Tahoma"/>
          <w:b/>
          <w:color w:val="000000"/>
          <w:sz w:val="28"/>
          <w:szCs w:val="28"/>
        </w:rPr>
        <w:t>Sessão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</w:t>
      </w:r>
      <w:r w:rsidR="00B053F2">
        <w:rPr>
          <w:rFonts w:cs="Tahoma"/>
          <w:b/>
          <w:color w:val="000000"/>
          <w:sz w:val="28"/>
          <w:szCs w:val="28"/>
        </w:rPr>
        <w:t>Ordinária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da </w:t>
      </w:r>
      <w:r w:rsidR="002B1320" w:rsidRPr="00D378C5">
        <w:rPr>
          <w:b/>
          <w:sz w:val="28"/>
          <w:szCs w:val="28"/>
        </w:rPr>
        <w:t>Assembleia de Freg</w:t>
      </w:r>
      <w:r w:rsidR="00797CC1" w:rsidRPr="00D378C5">
        <w:rPr>
          <w:b/>
          <w:sz w:val="28"/>
          <w:szCs w:val="28"/>
        </w:rPr>
        <w:t>uesia da União das Freguesias d</w:t>
      </w:r>
      <w:r w:rsidR="00AF1C30" w:rsidRPr="00D378C5">
        <w:rPr>
          <w:b/>
          <w:sz w:val="28"/>
          <w:szCs w:val="28"/>
        </w:rPr>
        <w:t>e</w:t>
      </w:r>
      <w:r w:rsidR="002B1320" w:rsidRPr="00D378C5">
        <w:rPr>
          <w:b/>
          <w:sz w:val="28"/>
          <w:szCs w:val="28"/>
        </w:rPr>
        <w:t xml:space="preserve"> Barreiro e Lavradio</w:t>
      </w:r>
      <w:r w:rsidR="00AF1C30" w:rsidRPr="00D378C5">
        <w:rPr>
          <w:b/>
          <w:sz w:val="28"/>
          <w:szCs w:val="28"/>
        </w:rPr>
        <w:t>, com a seguinte</w:t>
      </w:r>
    </w:p>
    <w:p w:rsidR="00AF1C30" w:rsidRPr="00D378C5" w:rsidRDefault="00AF1C30" w:rsidP="00AF1C30">
      <w:pPr>
        <w:spacing w:after="0"/>
        <w:contextualSpacing/>
        <w:jc w:val="both"/>
        <w:rPr>
          <w:b/>
          <w:sz w:val="28"/>
          <w:szCs w:val="28"/>
        </w:rPr>
      </w:pPr>
    </w:p>
    <w:p w:rsidR="00AF1C30" w:rsidRPr="00D378C5" w:rsidRDefault="00D378C5" w:rsidP="00A23ED7">
      <w:p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Ordem de</w:t>
      </w:r>
      <w:r w:rsidR="00AF1C30" w:rsidRPr="00D378C5">
        <w:rPr>
          <w:b/>
          <w:bCs/>
          <w:sz w:val="28"/>
          <w:szCs w:val="28"/>
        </w:rPr>
        <w:t xml:space="preserve"> Trabalhos</w:t>
      </w:r>
      <w:r w:rsidR="00A23ED7">
        <w:rPr>
          <w:b/>
          <w:bCs/>
          <w:sz w:val="28"/>
          <w:szCs w:val="28"/>
        </w:rPr>
        <w:t>:</w:t>
      </w:r>
    </w:p>
    <w:p w:rsidR="00A23ED7" w:rsidRDefault="00261B4D" w:rsidP="006D2DE5">
      <w:pPr>
        <w:pStyle w:val="Pargrafoda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6D2DE5">
        <w:rPr>
          <w:sz w:val="28"/>
          <w:szCs w:val="28"/>
        </w:rPr>
        <w:t>Intervenção do Público</w:t>
      </w:r>
      <w:r w:rsidR="006D2DE5">
        <w:rPr>
          <w:sz w:val="28"/>
          <w:szCs w:val="28"/>
        </w:rPr>
        <w:t>.</w:t>
      </w:r>
    </w:p>
    <w:p w:rsidR="00844DCC" w:rsidRPr="006D2DE5" w:rsidRDefault="00B053F2" w:rsidP="006D2DE5">
      <w:pPr>
        <w:pStyle w:val="Pargrafoda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6D2DE5">
        <w:rPr>
          <w:sz w:val="28"/>
          <w:szCs w:val="28"/>
        </w:rPr>
        <w:t>Período de antes da Ordem do Dia</w:t>
      </w:r>
      <w:r w:rsidR="006D2DE5">
        <w:rPr>
          <w:sz w:val="28"/>
          <w:szCs w:val="28"/>
        </w:rPr>
        <w:t>.</w:t>
      </w:r>
    </w:p>
    <w:p w:rsidR="00CC1047" w:rsidRPr="006D2DE5" w:rsidRDefault="00A23ED7" w:rsidP="006D2DE5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6D2DE5">
        <w:rPr>
          <w:bCs/>
          <w:sz w:val="28"/>
          <w:szCs w:val="28"/>
        </w:rPr>
        <w:t>Ordem do Dia</w:t>
      </w:r>
      <w:r w:rsidR="006D2DE5">
        <w:rPr>
          <w:bCs/>
          <w:sz w:val="28"/>
          <w:szCs w:val="28"/>
        </w:rPr>
        <w:t>:</w:t>
      </w:r>
    </w:p>
    <w:p w:rsidR="009737B0" w:rsidRDefault="008748A5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9737B0">
        <w:rPr>
          <w:sz w:val="28"/>
          <w:szCs w:val="28"/>
        </w:rPr>
        <w:t>otação da ata da Sessão da Assembleia de Freguesia de 21-04-2018;</w:t>
      </w:r>
    </w:p>
    <w:p w:rsidR="00CC1047" w:rsidRPr="006D2DE5" w:rsidRDefault="00261B4D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 w:rsidRPr="006D2DE5">
        <w:rPr>
          <w:sz w:val="28"/>
          <w:szCs w:val="28"/>
        </w:rPr>
        <w:t>Apreciação da Informação Escrita da Presidente sobre a ativi</w:t>
      </w:r>
      <w:r w:rsidR="00844DCC" w:rsidRPr="006D2DE5">
        <w:rPr>
          <w:sz w:val="28"/>
          <w:szCs w:val="28"/>
        </w:rPr>
        <w:t xml:space="preserve">dade da União de Freguesias a partir de </w:t>
      </w:r>
      <w:r w:rsidR="006D2DE5">
        <w:rPr>
          <w:sz w:val="28"/>
          <w:szCs w:val="28"/>
        </w:rPr>
        <w:t>19</w:t>
      </w:r>
      <w:r w:rsidRPr="006D2DE5">
        <w:rPr>
          <w:sz w:val="28"/>
          <w:szCs w:val="28"/>
        </w:rPr>
        <w:t xml:space="preserve"> de </w:t>
      </w:r>
      <w:r w:rsidR="006D2DE5">
        <w:rPr>
          <w:sz w:val="28"/>
          <w:szCs w:val="28"/>
        </w:rPr>
        <w:t>abril de 2018</w:t>
      </w:r>
      <w:r w:rsidR="00023ED7" w:rsidRPr="006D2DE5">
        <w:rPr>
          <w:sz w:val="28"/>
          <w:szCs w:val="28"/>
        </w:rPr>
        <w:t>;</w:t>
      </w:r>
    </w:p>
    <w:p w:rsidR="00CC1047" w:rsidRPr="006D2DE5" w:rsidRDefault="008748A5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Discussão</w:t>
      </w:r>
      <w:r w:rsidR="00284989" w:rsidRPr="006D2DE5">
        <w:rPr>
          <w:sz w:val="28"/>
          <w:szCs w:val="28"/>
        </w:rPr>
        <w:t xml:space="preserve"> e </w:t>
      </w:r>
      <w:r w:rsidR="00934B5B" w:rsidRPr="006D2DE5">
        <w:rPr>
          <w:sz w:val="28"/>
          <w:szCs w:val="28"/>
        </w:rPr>
        <w:t>votação do Regulamento de Apoio ao Movimento Associativo</w:t>
      </w:r>
      <w:r w:rsidR="00023ED7" w:rsidRPr="006D2DE5">
        <w:rPr>
          <w:sz w:val="28"/>
          <w:szCs w:val="28"/>
        </w:rPr>
        <w:t>;</w:t>
      </w:r>
    </w:p>
    <w:p w:rsidR="00CC1047" w:rsidRPr="006D2DE5" w:rsidRDefault="008748A5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Discussão</w:t>
      </w:r>
      <w:r w:rsidR="00934B5B" w:rsidRPr="006D2DE5">
        <w:rPr>
          <w:sz w:val="28"/>
          <w:szCs w:val="28"/>
        </w:rPr>
        <w:t xml:space="preserve"> e votação do Regulamento de Funcionamento das Festas do Lavradio;</w:t>
      </w:r>
    </w:p>
    <w:p w:rsidR="00CC1047" w:rsidRPr="006D2DE5" w:rsidRDefault="008748A5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Discussão</w:t>
      </w:r>
      <w:r w:rsidR="00934B5B" w:rsidRPr="006D2DE5">
        <w:rPr>
          <w:sz w:val="28"/>
          <w:szCs w:val="28"/>
        </w:rPr>
        <w:t xml:space="preserve"> e votação do Regulamento </w:t>
      </w:r>
      <w:r>
        <w:rPr>
          <w:sz w:val="28"/>
          <w:szCs w:val="28"/>
        </w:rPr>
        <w:t>do Mercado</w:t>
      </w:r>
      <w:r w:rsidR="00934B5B" w:rsidRPr="006D2DE5">
        <w:rPr>
          <w:sz w:val="28"/>
          <w:szCs w:val="28"/>
        </w:rPr>
        <w:t xml:space="preserve"> da Bagageira da UF Barreiro e Lavradio;</w:t>
      </w:r>
    </w:p>
    <w:p w:rsidR="00934B5B" w:rsidRPr="006D2DE5" w:rsidRDefault="008748A5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Discussão</w:t>
      </w:r>
      <w:r w:rsidR="009737B0">
        <w:rPr>
          <w:sz w:val="28"/>
          <w:szCs w:val="28"/>
        </w:rPr>
        <w:t xml:space="preserve"> e</w:t>
      </w:r>
      <w:r w:rsidR="00934B5B" w:rsidRPr="006D2DE5">
        <w:rPr>
          <w:sz w:val="28"/>
          <w:szCs w:val="28"/>
        </w:rPr>
        <w:t xml:space="preserve"> votação do Regulamento Taxas – Revisão à Tabela em vigor</w:t>
      </w:r>
      <w:r w:rsidR="006D2DE5">
        <w:rPr>
          <w:sz w:val="28"/>
          <w:szCs w:val="28"/>
        </w:rPr>
        <w:t>;</w:t>
      </w:r>
    </w:p>
    <w:p w:rsidR="00A23ED7" w:rsidRPr="006D2DE5" w:rsidRDefault="008748A5" w:rsidP="006D2DE5">
      <w:pPr>
        <w:pStyle w:val="PargrafodaLista"/>
        <w:numPr>
          <w:ilvl w:val="1"/>
          <w:numId w:val="8"/>
        </w:numPr>
        <w:spacing w:after="0"/>
        <w:ind w:left="993" w:hanging="633"/>
        <w:jc w:val="both"/>
        <w:rPr>
          <w:sz w:val="28"/>
          <w:szCs w:val="28"/>
        </w:rPr>
      </w:pPr>
      <w:r>
        <w:rPr>
          <w:bCs/>
          <w:sz w:val="28"/>
          <w:szCs w:val="28"/>
        </w:rPr>
        <w:t>Discussão</w:t>
      </w:r>
      <w:r w:rsidR="00284989" w:rsidRPr="006D2DE5">
        <w:rPr>
          <w:bCs/>
          <w:sz w:val="28"/>
          <w:szCs w:val="28"/>
        </w:rPr>
        <w:t xml:space="preserve"> e votação</w:t>
      </w:r>
      <w:r w:rsidR="009737B0">
        <w:rPr>
          <w:bCs/>
          <w:sz w:val="28"/>
          <w:szCs w:val="28"/>
        </w:rPr>
        <w:t xml:space="preserve"> da</w:t>
      </w:r>
      <w:r w:rsidR="00284989" w:rsidRPr="006D2DE5">
        <w:rPr>
          <w:bCs/>
          <w:sz w:val="28"/>
          <w:szCs w:val="28"/>
        </w:rPr>
        <w:t xml:space="preserve"> </w:t>
      </w:r>
      <w:r w:rsidR="00CC1047" w:rsidRPr="006D2DE5">
        <w:rPr>
          <w:bCs/>
          <w:sz w:val="28"/>
          <w:szCs w:val="28"/>
        </w:rPr>
        <w:t>Segunda</w:t>
      </w:r>
      <w:r w:rsidR="00844DCC" w:rsidRPr="006D2DE5">
        <w:rPr>
          <w:bCs/>
          <w:sz w:val="28"/>
          <w:szCs w:val="28"/>
        </w:rPr>
        <w:t xml:space="preserve"> </w:t>
      </w:r>
      <w:r w:rsidR="00284989" w:rsidRPr="006D2DE5">
        <w:rPr>
          <w:bCs/>
          <w:sz w:val="28"/>
          <w:szCs w:val="28"/>
        </w:rPr>
        <w:t>Revisão Orçamental</w:t>
      </w:r>
      <w:r w:rsidR="006D2DE5">
        <w:rPr>
          <w:bCs/>
          <w:sz w:val="28"/>
          <w:szCs w:val="28"/>
        </w:rPr>
        <w:t>.</w:t>
      </w:r>
    </w:p>
    <w:p w:rsidR="00AF1C30" w:rsidRPr="00934B5B" w:rsidRDefault="00AF1C30" w:rsidP="006D2DE5">
      <w:pPr>
        <w:spacing w:after="0"/>
        <w:ind w:left="792"/>
        <w:contextualSpacing/>
        <w:jc w:val="both"/>
        <w:rPr>
          <w:b/>
          <w:sz w:val="28"/>
          <w:szCs w:val="28"/>
        </w:rPr>
      </w:pPr>
    </w:p>
    <w:p w:rsidR="00351E37" w:rsidRPr="00934B5B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934B5B">
        <w:rPr>
          <w:rFonts w:ascii="Calibri" w:hAnsi="Calibri"/>
          <w:sz w:val="28"/>
          <w:szCs w:val="28"/>
        </w:rPr>
        <w:t>Para constar e produzir todos os efeitos legais, se publica o presente edital que vai ser afixado em todos os lugares de estilo.</w:t>
      </w:r>
    </w:p>
    <w:p w:rsidR="00F92CF9" w:rsidRDefault="00F92CF9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</w:p>
    <w:p w:rsidR="00351E37" w:rsidRPr="00D378C5" w:rsidRDefault="002B1320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 xml:space="preserve">Barreiro e Lavradio, </w:t>
      </w:r>
      <w:r w:rsidR="00351E37" w:rsidRPr="00D378C5">
        <w:rPr>
          <w:rFonts w:ascii="Calibri" w:hAnsi="Calibri"/>
          <w:sz w:val="28"/>
          <w:szCs w:val="28"/>
        </w:rPr>
        <w:t xml:space="preserve"> </w:t>
      </w:r>
      <w:r w:rsidR="006D2DE5">
        <w:rPr>
          <w:rFonts w:ascii="Calibri" w:hAnsi="Calibri"/>
          <w:sz w:val="28"/>
          <w:szCs w:val="28"/>
        </w:rPr>
        <w:t xml:space="preserve">21 </w:t>
      </w:r>
      <w:r w:rsidR="00351E37" w:rsidRPr="00D378C5">
        <w:rPr>
          <w:rFonts w:ascii="Calibri" w:hAnsi="Calibri"/>
          <w:sz w:val="28"/>
          <w:szCs w:val="28"/>
        </w:rPr>
        <w:t xml:space="preserve">de </w:t>
      </w:r>
      <w:r w:rsidR="006D2DE5">
        <w:rPr>
          <w:rFonts w:ascii="Calibri" w:hAnsi="Calibri"/>
          <w:sz w:val="28"/>
          <w:szCs w:val="28"/>
        </w:rPr>
        <w:t>junho</w:t>
      </w:r>
      <w:r w:rsidR="004B716C">
        <w:rPr>
          <w:rFonts w:ascii="Calibri" w:hAnsi="Calibri"/>
          <w:sz w:val="28"/>
          <w:szCs w:val="28"/>
        </w:rPr>
        <w:t xml:space="preserve"> de 2018</w:t>
      </w:r>
    </w:p>
    <w:p w:rsidR="002B1320" w:rsidRPr="00D378C5" w:rsidRDefault="002B1320" w:rsidP="00351E37">
      <w:pPr>
        <w:jc w:val="both"/>
        <w:rPr>
          <w:rFonts w:ascii="Calibri" w:hAnsi="Calibri"/>
          <w:sz w:val="28"/>
          <w:szCs w:val="28"/>
        </w:rPr>
      </w:pPr>
    </w:p>
    <w:p w:rsidR="00351E37" w:rsidRPr="00D378C5" w:rsidRDefault="00E00F13" w:rsidP="00351E37">
      <w:pPr>
        <w:jc w:val="center"/>
        <w:rPr>
          <w:rFonts w:ascii="Calibri" w:hAnsi="Calibri"/>
          <w:b/>
          <w:sz w:val="28"/>
          <w:szCs w:val="28"/>
        </w:rPr>
      </w:pPr>
      <w:r w:rsidRPr="00D378C5">
        <w:rPr>
          <w:rFonts w:ascii="Calibri" w:hAnsi="Calibri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231775</wp:posOffset>
            </wp:positionV>
            <wp:extent cx="2209800" cy="801884"/>
            <wp:effectExtent l="0" t="0" r="0" b="0"/>
            <wp:wrapNone/>
            <wp:docPr id="1" name="Picture 1" descr="C:\Users\fpu041\Desktop\UFBL\ASSINATURA A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u041\Desktop\UFBL\ASSINATURA AB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E37" w:rsidRPr="00D378C5">
        <w:rPr>
          <w:rFonts w:ascii="Calibri" w:hAnsi="Calibri"/>
          <w:b/>
          <w:sz w:val="28"/>
          <w:szCs w:val="28"/>
        </w:rPr>
        <w:t>O Presidente da Assembleia de Freguesia</w:t>
      </w: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b/>
          <w:sz w:val="28"/>
          <w:szCs w:val="28"/>
        </w:rPr>
      </w:pPr>
      <w:r w:rsidRPr="00D378C5">
        <w:rPr>
          <w:rFonts w:ascii="Calibri" w:hAnsi="Calibri"/>
          <w:b/>
          <w:sz w:val="28"/>
          <w:szCs w:val="28"/>
        </w:rPr>
        <w:t>Álvaro Manuel Robalo Branco</w:t>
      </w:r>
      <w:r w:rsidR="00E00F13" w:rsidRPr="00D378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51E37" w:rsidRPr="00D378C5" w:rsidSect="00A23ED7">
      <w:headerReference w:type="default" r:id="rId8"/>
      <w:pgSz w:w="11906" w:h="16838"/>
      <w:pgMar w:top="2313" w:right="849" w:bottom="568" w:left="1418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3D" w:rsidRDefault="00F77C3D" w:rsidP="009647A3">
      <w:pPr>
        <w:spacing w:after="0" w:line="240" w:lineRule="auto"/>
      </w:pPr>
      <w:r>
        <w:separator/>
      </w:r>
    </w:p>
  </w:endnote>
  <w:endnote w:type="continuationSeparator" w:id="0">
    <w:p w:rsidR="00F77C3D" w:rsidRDefault="00F77C3D" w:rsidP="009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3D" w:rsidRDefault="00F77C3D" w:rsidP="009647A3">
      <w:pPr>
        <w:spacing w:after="0" w:line="240" w:lineRule="auto"/>
      </w:pPr>
      <w:r>
        <w:separator/>
      </w:r>
    </w:p>
  </w:footnote>
  <w:footnote w:type="continuationSeparator" w:id="0">
    <w:p w:rsidR="00F77C3D" w:rsidRDefault="00F77C3D" w:rsidP="0096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9560"/>
      <w:docPartObj>
        <w:docPartGallery w:val="Page Numbers (Top of Page)"/>
        <w:docPartUnique/>
      </w:docPartObj>
    </w:sdtPr>
    <w:sdtContent>
      <w:p w:rsidR="000D1787" w:rsidRPr="001A7F28" w:rsidRDefault="005049DE" w:rsidP="005049DE">
        <w:pPr>
          <w:pStyle w:val="Cabealho"/>
          <w:tabs>
            <w:tab w:val="clear" w:pos="4252"/>
            <w:tab w:val="clear" w:pos="8504"/>
          </w:tabs>
          <w:ind w:left="2127" w:right="-426"/>
          <w:rPr>
            <w:rFonts w:eastAsiaTheme="majorEastAsia" w:cstheme="majorBidi"/>
            <w:b/>
            <w:sz w:val="52"/>
            <w:szCs w:val="56"/>
          </w:rPr>
        </w:pPr>
        <w:r w:rsidRPr="005049DE">
          <w:rPr>
            <w:noProof/>
            <w:lang w:eastAsia="pt-PT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-340995</wp:posOffset>
              </wp:positionV>
              <wp:extent cx="1438275" cy="1438275"/>
              <wp:effectExtent l="0" t="0" r="9525" b="9525"/>
              <wp:wrapNone/>
              <wp:docPr id="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275" cy="1438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049DE">
          <w:rPr>
            <w:b/>
          </w:rPr>
          <w:t xml:space="preserve"> </w:t>
        </w:r>
        <w:r w:rsidR="000D1787" w:rsidRPr="001A7F28">
          <w:rPr>
            <w:rFonts w:eastAsiaTheme="majorEastAsia" w:cstheme="majorBidi"/>
            <w:b/>
            <w:sz w:val="52"/>
            <w:szCs w:val="56"/>
          </w:rPr>
          <w:t>Assembleia de Freguesia</w:t>
        </w:r>
      </w:p>
      <w:p w:rsidR="000D1787" w:rsidRPr="001A7F28" w:rsidRDefault="000D1787" w:rsidP="005049DE">
        <w:pPr>
          <w:pStyle w:val="Cabealho"/>
          <w:ind w:left="2127"/>
          <w:jc w:val="center"/>
          <w:rPr>
            <w:rFonts w:eastAsiaTheme="majorEastAsia" w:cstheme="majorBidi"/>
            <w:b/>
            <w:sz w:val="18"/>
            <w:szCs w:val="18"/>
          </w:rPr>
        </w:pPr>
      </w:p>
      <w:p w:rsidR="000D1787" w:rsidRPr="001A7F28" w:rsidRDefault="000D1787" w:rsidP="005049DE">
        <w:pPr>
          <w:pStyle w:val="Cabealho"/>
          <w:ind w:left="2127" w:right="-284"/>
          <w:rPr>
            <w:rFonts w:eastAsiaTheme="majorEastAsia" w:cstheme="majorBidi"/>
            <w:b/>
            <w:sz w:val="36"/>
            <w:szCs w:val="44"/>
          </w:rPr>
        </w:pPr>
        <w:r w:rsidRPr="001A7F28">
          <w:rPr>
            <w:rFonts w:eastAsiaTheme="majorEastAsia" w:cstheme="majorBidi"/>
            <w:b/>
            <w:sz w:val="36"/>
            <w:szCs w:val="44"/>
          </w:rPr>
          <w:t>da União das Freguesias de Barreiro e Lavradio</w:t>
        </w:r>
      </w:p>
      <w:p w:rsidR="009647A3" w:rsidRDefault="00077614">
        <w:pPr>
          <w:pStyle w:val="Cabealho"/>
          <w:jc w:val="right"/>
        </w:pPr>
      </w:p>
    </w:sdtContent>
  </w:sdt>
  <w:p w:rsidR="009647A3" w:rsidRDefault="009647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7E"/>
    <w:multiLevelType w:val="hybridMultilevel"/>
    <w:tmpl w:val="D75093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1F9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025566"/>
    <w:multiLevelType w:val="multilevel"/>
    <w:tmpl w:val="0816001F"/>
    <w:lvl w:ilvl="0">
      <w:start w:val="1"/>
      <w:numFmt w:val="decimal"/>
      <w:lvlText w:val="%1."/>
      <w:lvlJc w:val="left"/>
      <w:pPr>
        <w:ind w:left="7442" w:hanging="360"/>
      </w:pPr>
    </w:lvl>
    <w:lvl w:ilvl="1">
      <w:start w:val="1"/>
      <w:numFmt w:val="decimal"/>
      <w:lvlText w:val="%1.%2."/>
      <w:lvlJc w:val="left"/>
      <w:pPr>
        <w:ind w:left="7874" w:hanging="432"/>
      </w:pPr>
    </w:lvl>
    <w:lvl w:ilvl="2">
      <w:start w:val="1"/>
      <w:numFmt w:val="decimal"/>
      <w:lvlText w:val="%1.%2.%3."/>
      <w:lvlJc w:val="left"/>
      <w:pPr>
        <w:ind w:left="8306" w:hanging="504"/>
      </w:pPr>
    </w:lvl>
    <w:lvl w:ilvl="3">
      <w:start w:val="1"/>
      <w:numFmt w:val="decimal"/>
      <w:lvlText w:val="%1.%2.%3.%4."/>
      <w:lvlJc w:val="left"/>
      <w:pPr>
        <w:ind w:left="8810" w:hanging="648"/>
      </w:pPr>
    </w:lvl>
    <w:lvl w:ilvl="4">
      <w:start w:val="1"/>
      <w:numFmt w:val="decimal"/>
      <w:lvlText w:val="%1.%2.%3.%4.%5."/>
      <w:lvlJc w:val="left"/>
      <w:pPr>
        <w:ind w:left="9314" w:hanging="792"/>
      </w:pPr>
    </w:lvl>
    <w:lvl w:ilvl="5">
      <w:start w:val="1"/>
      <w:numFmt w:val="decimal"/>
      <w:lvlText w:val="%1.%2.%3.%4.%5.%6."/>
      <w:lvlJc w:val="left"/>
      <w:pPr>
        <w:ind w:left="9818" w:hanging="936"/>
      </w:pPr>
    </w:lvl>
    <w:lvl w:ilvl="6">
      <w:start w:val="1"/>
      <w:numFmt w:val="decimal"/>
      <w:lvlText w:val="%1.%2.%3.%4.%5.%6.%7."/>
      <w:lvlJc w:val="left"/>
      <w:pPr>
        <w:ind w:left="10322" w:hanging="1080"/>
      </w:pPr>
    </w:lvl>
    <w:lvl w:ilvl="7">
      <w:start w:val="1"/>
      <w:numFmt w:val="decimal"/>
      <w:lvlText w:val="%1.%2.%3.%4.%5.%6.%7.%8."/>
      <w:lvlJc w:val="left"/>
      <w:pPr>
        <w:ind w:left="10826" w:hanging="1224"/>
      </w:pPr>
    </w:lvl>
    <w:lvl w:ilvl="8">
      <w:start w:val="1"/>
      <w:numFmt w:val="decimal"/>
      <w:lvlText w:val="%1.%2.%3.%4.%5.%6.%7.%8.%9."/>
      <w:lvlJc w:val="left"/>
      <w:pPr>
        <w:ind w:left="11402" w:hanging="1440"/>
      </w:pPr>
    </w:lvl>
  </w:abstractNum>
  <w:abstractNum w:abstractNumId="3">
    <w:nsid w:val="4CE8310A"/>
    <w:multiLevelType w:val="hybridMultilevel"/>
    <w:tmpl w:val="F7F2B0F0"/>
    <w:lvl w:ilvl="0" w:tplc="573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DE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8B0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9D0D00"/>
    <w:multiLevelType w:val="hybridMultilevel"/>
    <w:tmpl w:val="BE10F13E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8A563E"/>
    <w:multiLevelType w:val="multilevel"/>
    <w:tmpl w:val="E3B8B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53139EB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E60C9"/>
    <w:rsid w:val="000063A9"/>
    <w:rsid w:val="00014586"/>
    <w:rsid w:val="00023ED7"/>
    <w:rsid w:val="00067679"/>
    <w:rsid w:val="00077614"/>
    <w:rsid w:val="000D1787"/>
    <w:rsid w:val="000E37DA"/>
    <w:rsid w:val="00157BB1"/>
    <w:rsid w:val="00180CC8"/>
    <w:rsid w:val="001919DB"/>
    <w:rsid w:val="001D32C9"/>
    <w:rsid w:val="001D76F2"/>
    <w:rsid w:val="00245713"/>
    <w:rsid w:val="00261B4D"/>
    <w:rsid w:val="00284989"/>
    <w:rsid w:val="002B1320"/>
    <w:rsid w:val="00351E37"/>
    <w:rsid w:val="003533FA"/>
    <w:rsid w:val="003A4940"/>
    <w:rsid w:val="003E2D17"/>
    <w:rsid w:val="00410681"/>
    <w:rsid w:val="004409AA"/>
    <w:rsid w:val="0044726D"/>
    <w:rsid w:val="00454AF9"/>
    <w:rsid w:val="00486620"/>
    <w:rsid w:val="004A3A57"/>
    <w:rsid w:val="004B716C"/>
    <w:rsid w:val="004E55D6"/>
    <w:rsid w:val="004E7DBB"/>
    <w:rsid w:val="005049DE"/>
    <w:rsid w:val="00571AC1"/>
    <w:rsid w:val="006A6380"/>
    <w:rsid w:val="006B523A"/>
    <w:rsid w:val="006D2DE5"/>
    <w:rsid w:val="00760E89"/>
    <w:rsid w:val="007812B0"/>
    <w:rsid w:val="00797CC1"/>
    <w:rsid w:val="007E61D5"/>
    <w:rsid w:val="00817F36"/>
    <w:rsid w:val="0082308B"/>
    <w:rsid w:val="00834DEA"/>
    <w:rsid w:val="00844DCC"/>
    <w:rsid w:val="008748A5"/>
    <w:rsid w:val="008E5BED"/>
    <w:rsid w:val="008F64B3"/>
    <w:rsid w:val="00931D87"/>
    <w:rsid w:val="00932D68"/>
    <w:rsid w:val="00934B5B"/>
    <w:rsid w:val="009610D4"/>
    <w:rsid w:val="009647A3"/>
    <w:rsid w:val="009737B0"/>
    <w:rsid w:val="009B72F2"/>
    <w:rsid w:val="009C4A91"/>
    <w:rsid w:val="009C5270"/>
    <w:rsid w:val="00A23ED7"/>
    <w:rsid w:val="00AE60C9"/>
    <w:rsid w:val="00AF1C30"/>
    <w:rsid w:val="00B00AB2"/>
    <w:rsid w:val="00B053F2"/>
    <w:rsid w:val="00B118DA"/>
    <w:rsid w:val="00BC78BF"/>
    <w:rsid w:val="00C009BC"/>
    <w:rsid w:val="00C27CFA"/>
    <w:rsid w:val="00C614D0"/>
    <w:rsid w:val="00C97F5C"/>
    <w:rsid w:val="00CC1047"/>
    <w:rsid w:val="00CE3995"/>
    <w:rsid w:val="00D114FA"/>
    <w:rsid w:val="00D378C5"/>
    <w:rsid w:val="00DA4484"/>
    <w:rsid w:val="00E00F13"/>
    <w:rsid w:val="00E06FE6"/>
    <w:rsid w:val="00E45CEF"/>
    <w:rsid w:val="00E572D9"/>
    <w:rsid w:val="00E74B1E"/>
    <w:rsid w:val="00F51779"/>
    <w:rsid w:val="00F77C3D"/>
    <w:rsid w:val="00F92CF9"/>
    <w:rsid w:val="00FA577D"/>
    <w:rsid w:val="00FD3D78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4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E5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47A3"/>
  </w:style>
  <w:style w:type="paragraph" w:styleId="Rodap">
    <w:name w:val="footer"/>
    <w:basedOn w:val="Normal"/>
    <w:link w:val="Rodap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47A3"/>
  </w:style>
  <w:style w:type="paragraph" w:styleId="PargrafodaLista">
    <w:name w:val="List Paragraph"/>
    <w:basedOn w:val="Normal"/>
    <w:uiPriority w:val="34"/>
    <w:qFormat/>
    <w:rsid w:val="00AF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833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7540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SGFPBP, SA.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Branco</dc:creator>
  <cp:lastModifiedBy>Vogal Ana</cp:lastModifiedBy>
  <cp:revision>2</cp:revision>
  <dcterms:created xsi:type="dcterms:W3CDTF">2020-02-13T10:17:00Z</dcterms:created>
  <dcterms:modified xsi:type="dcterms:W3CDTF">2020-02-13T10:17:00Z</dcterms:modified>
</cp:coreProperties>
</file>